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B66" w:rsidRPr="00BE4C77" w:rsidRDefault="00235B66" w:rsidP="00793DB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BodyText"/>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BodyText"/>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 xml:space="preserve">The text of this announcement is approved by the Decision N 1 of the Tender Committee </w:t>
      </w:r>
      <w:proofErr w:type="gramStart"/>
      <w:r w:rsidRPr="004E5D6E">
        <w:rPr>
          <w:rFonts w:ascii="Sylfaen" w:eastAsia="Calibri" w:hAnsi="Sylfaen"/>
          <w:b/>
          <w:sz w:val="20"/>
        </w:rPr>
        <w:t>dated</w:t>
      </w:r>
      <w:r>
        <w:rPr>
          <w:rFonts w:ascii="Sylfaen" w:eastAsia="Calibri" w:hAnsi="Sylfaen"/>
          <w:b/>
          <w:sz w:val="20"/>
        </w:rPr>
        <w:t xml:space="preserve"> </w:t>
      </w:r>
      <w:r w:rsidRPr="004E5D6E">
        <w:rPr>
          <w:rFonts w:ascii="Sylfaen" w:eastAsia="Calibri" w:hAnsi="Sylfaen"/>
          <w:b/>
          <w:sz w:val="20"/>
        </w:rPr>
        <w:t xml:space="preserve"> «</w:t>
      </w:r>
      <w:proofErr w:type="gramEnd"/>
      <w:r w:rsidR="0032100D">
        <w:rPr>
          <w:rFonts w:ascii="Sylfaen" w:eastAsia="Calibri" w:hAnsi="Sylfaen"/>
          <w:b/>
          <w:sz w:val="20"/>
        </w:rPr>
        <w:t>June</w:t>
      </w:r>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32100D">
        <w:rPr>
          <w:rFonts w:ascii="Sylfaen" w:eastAsia="Calibri" w:hAnsi="Sylfaen"/>
          <w:b/>
          <w:sz w:val="20"/>
        </w:rPr>
        <w:t>2</w:t>
      </w:r>
      <w:r w:rsidR="003F7848">
        <w:rPr>
          <w:rFonts w:ascii="Sylfaen" w:eastAsia="Calibri" w:hAnsi="Sylfaen"/>
          <w:b/>
          <w:sz w:val="20"/>
        </w:rPr>
        <w:t>0</w:t>
      </w:r>
      <w:r w:rsidRPr="004E5D6E">
        <w:rPr>
          <w:rFonts w:ascii="Sylfaen" w:eastAsia="Calibri" w:hAnsi="Sylfaen"/>
          <w:b/>
          <w:sz w:val="20"/>
        </w:rPr>
        <w:t xml:space="preserve">», </w:t>
      </w:r>
      <w:r w:rsidR="00A65A00">
        <w:rPr>
          <w:rFonts w:ascii="Sylfaen" w:eastAsia="Calibri" w:hAnsi="Sylfaen"/>
          <w:b/>
          <w:sz w:val="20"/>
        </w:rPr>
        <w:t xml:space="preserve"> 202</w:t>
      </w:r>
      <w:r w:rsidR="009902C8">
        <w:rPr>
          <w:rFonts w:ascii="Sylfaen" w:eastAsia="Calibri" w:hAnsi="Sylfaen"/>
          <w:b/>
          <w:sz w:val="20"/>
        </w:rPr>
        <w:t>5</w:t>
      </w:r>
      <w:r w:rsidR="00A65A00" w:rsidRPr="00A65A00">
        <w:rPr>
          <w:rFonts w:ascii="Sylfaen" w:eastAsia="Calibri" w:hAnsi="Sylfaen"/>
          <w:b/>
          <w:sz w:val="20"/>
        </w:rPr>
        <w:t xml:space="preserve"> </w:t>
      </w:r>
      <w:r w:rsidRPr="004E5D6E">
        <w:rPr>
          <w:rFonts w:ascii="Sylfaen" w:eastAsia="Calibri" w:hAnsi="Sylfaen"/>
          <w:b/>
          <w:sz w:val="20"/>
        </w:rPr>
        <w:t>and is being published according to Article 27 of the Law of the Republic of Armenia "On Procurements".</w:t>
      </w:r>
    </w:p>
    <w:p w:rsidR="00235B66" w:rsidRPr="004E5D6E" w:rsidRDefault="00235B66" w:rsidP="00235B66">
      <w:pPr>
        <w:jc w:val="center"/>
        <w:rPr>
          <w:rFonts w:ascii="GHEA Grapalat" w:hAnsi="GHEA Grapalat"/>
          <w:b/>
          <w:i/>
          <w:sz w:val="18"/>
          <w:szCs w:val="18"/>
          <w:lang w:val="hy-AM"/>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A459CC">
        <w:rPr>
          <w:rFonts w:ascii="Sylfaen" w:hAnsi="Sylfaen"/>
          <w:b/>
          <w:sz w:val="20"/>
        </w:rPr>
        <w:t>QBK</w:t>
      </w:r>
      <w:r w:rsidR="00E2686C">
        <w:rPr>
          <w:rFonts w:ascii="Sylfaen" w:hAnsi="Sylfaen"/>
          <w:b/>
          <w:sz w:val="20"/>
        </w:rPr>
        <w:t>-GHApDzB-2</w:t>
      </w:r>
      <w:r w:rsidR="00365A35">
        <w:rPr>
          <w:rFonts w:ascii="Sylfaen" w:hAnsi="Sylfaen"/>
          <w:b/>
          <w:sz w:val="20"/>
        </w:rPr>
        <w:t>5</w:t>
      </w:r>
      <w:r>
        <w:rPr>
          <w:rFonts w:ascii="Sylfaen" w:hAnsi="Sylfaen"/>
          <w:b/>
          <w:sz w:val="20"/>
        </w:rPr>
        <w:t>/</w:t>
      </w:r>
      <w:r w:rsidR="003F7848">
        <w:rPr>
          <w:rFonts w:ascii="Sylfaen" w:hAnsi="Sylfaen"/>
          <w:b/>
          <w:sz w:val="20"/>
        </w:rPr>
        <w:t>3</w:t>
      </w:r>
      <w:r w:rsidR="0032100D">
        <w:rPr>
          <w:rFonts w:ascii="Sylfaen" w:hAnsi="Sylfaen"/>
          <w:b/>
          <w:sz w:val="20"/>
        </w:rPr>
        <w:t>9</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proofErr w:type="gram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Komitas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for  </w:t>
      </w:r>
      <w:r w:rsidRPr="00C37050">
        <w:rPr>
          <w:rFonts w:ascii="Sylfaen" w:eastAsia="Calibri" w:hAnsi="Sylfaen"/>
          <w:b/>
          <w:sz w:val="20"/>
        </w:rPr>
        <w:t>drugs</w:t>
      </w:r>
      <w:r>
        <w:rPr>
          <w:rFonts w:ascii="Sylfaen" w:eastAsia="Calibri" w:hAnsi="Sylfaen"/>
          <w:b/>
          <w:sz w:val="20"/>
          <w:lang w:val="hy-AM"/>
        </w:rPr>
        <w:t xml:space="preserve">, </w:t>
      </w:r>
      <w:r>
        <w:rPr>
          <w:rFonts w:ascii="Sylfaen" w:eastAsia="Calibri" w:hAnsi="Sylfaen"/>
          <w:b/>
          <w:sz w:val="20"/>
        </w:rPr>
        <w:t xml:space="preserve"> </w:t>
      </w:r>
      <w:r w:rsidRPr="004E5D6E">
        <w:rPr>
          <w:rFonts w:ascii="Sylfaen" w:eastAsia="Calibri" w:hAnsi="Sylfaen"/>
          <w:b/>
          <w:sz w:val="20"/>
        </w:rPr>
        <w:t>medical supplies</w:t>
      </w:r>
      <w:r>
        <w:rPr>
          <w:rFonts w:ascii="Sylfaen" w:eastAsia="Calibri" w:hAnsi="Sylfaen"/>
          <w:b/>
          <w:sz w:val="20"/>
          <w:lang w:val="hy-AM"/>
        </w:rPr>
        <w:t xml:space="preserve"> </w:t>
      </w:r>
      <w:r>
        <w:rPr>
          <w:rFonts w:ascii="Sylfaen" w:eastAsia="Calibri" w:hAnsi="Sylfaen"/>
          <w:b/>
          <w:sz w:val="20"/>
        </w:rPr>
        <w:t xml:space="preserve">and </w:t>
      </w:r>
      <w:hyperlink r:id="rId4" w:history="1">
        <w:r w:rsidRPr="004E5D6E">
          <w:rPr>
            <w:rFonts w:ascii="Sylfaen" w:eastAsia="Calibri" w:hAnsi="Sylfaen"/>
            <w:b/>
            <w:sz w:val="20"/>
          </w:rPr>
          <w:t>chemical reagents</w:t>
        </w:r>
      </w:hyperlink>
      <w:r w:rsidRPr="004E5D6E">
        <w:rPr>
          <w:rFonts w:ascii="Sylfaen" w:eastAsia="Calibri" w:hAnsi="Sylfaen"/>
          <w:b/>
          <w:sz w:val="20"/>
        </w:rPr>
        <w:t xml:space="preserve"> (hereinafter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In order to receive the invitation of this procedure it is required to apply to the Client till </w:t>
      </w:r>
      <w:r w:rsidRPr="004E5D6E">
        <w:rPr>
          <w:rFonts w:ascii="Sylfaen" w:eastAsia="Calibri" w:hAnsi="Sylfaen"/>
          <w:b/>
          <w:sz w:val="20"/>
        </w:rPr>
        <w:t xml:space="preserve">17:00 </w:t>
      </w:r>
      <w:proofErr w:type="gramStart"/>
      <w:r w:rsidRPr="004E5D6E">
        <w:rPr>
          <w:rFonts w:ascii="Sylfaen" w:eastAsia="Calibri" w:hAnsi="Sylfaen"/>
          <w:b/>
          <w:sz w:val="20"/>
        </w:rPr>
        <w:t xml:space="preserve">of </w:t>
      </w:r>
      <w:r>
        <w:rPr>
          <w:rFonts w:ascii="Sylfaen" w:eastAsia="Calibri" w:hAnsi="Sylfaen"/>
          <w:b/>
          <w:sz w:val="20"/>
          <w:lang w:val="hy-AM"/>
        </w:rPr>
        <w:t xml:space="preserve"> </w:t>
      </w:r>
      <w:r w:rsidRPr="004E5D6E">
        <w:rPr>
          <w:rFonts w:ascii="Sylfaen" w:eastAsia="Calibri" w:hAnsi="Sylfaen"/>
          <w:b/>
          <w:sz w:val="20"/>
        </w:rPr>
        <w:t>the</w:t>
      </w:r>
      <w:proofErr w:type="gramEnd"/>
      <w:r w:rsidRPr="004E5D6E">
        <w:rPr>
          <w:rFonts w:ascii="Sylfaen" w:eastAsia="Calibri" w:hAnsi="Sylfaen"/>
          <w:b/>
          <w:sz w:val="20"/>
        </w:rPr>
        <w:t xml:space="preserve"> </w:t>
      </w:r>
      <w:r>
        <w:rPr>
          <w:rFonts w:ascii="Sylfaen" w:eastAsia="Calibri" w:hAnsi="Sylfaen"/>
          <w:b/>
          <w:sz w:val="20"/>
          <w:lang w:val="hy-AM"/>
        </w:rPr>
        <w:t xml:space="preserve"> </w:t>
      </w:r>
      <w:r w:rsidR="0032100D">
        <w:rPr>
          <w:rFonts w:ascii="Sylfaen" w:eastAsia="Calibri" w:hAnsi="Sylfaen"/>
          <w:b/>
          <w:sz w:val="20"/>
        </w:rPr>
        <w:t>9</w:t>
      </w:r>
      <w:r>
        <w:rPr>
          <w:rFonts w:ascii="Sylfaen" w:eastAsia="Calibri" w:hAnsi="Sylfaen"/>
          <w:b/>
          <w:sz w:val="20"/>
          <w:lang w:val="hy-AM"/>
        </w:rPr>
        <w:t xml:space="preserve"> </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 xml:space="preserve">day of the publication of </w:t>
      </w:r>
      <w:r>
        <w:rPr>
          <w:rFonts w:ascii="Sylfaen" w:eastAsia="Calibri" w:hAnsi="Sylfaen"/>
          <w:b/>
          <w:sz w:val="20"/>
          <w:lang w:val="hy-AM"/>
        </w:rPr>
        <w:t xml:space="preserve"> </w:t>
      </w:r>
      <w:r w:rsidRPr="004E5D6E">
        <w:rPr>
          <w:rFonts w:ascii="Sylfaen" w:eastAsia="Calibri" w:hAnsi="Sylfaen"/>
          <w:b/>
          <w:sz w:val="20"/>
        </w:rPr>
        <w:t>this</w:t>
      </w:r>
      <w:r>
        <w:rPr>
          <w:rFonts w:ascii="Sylfaen" w:eastAsia="Calibri" w:hAnsi="Sylfaen"/>
          <w:b/>
          <w:sz w:val="20"/>
          <w:lang w:val="hy-AM"/>
        </w:rPr>
        <w:t xml:space="preserve"> </w:t>
      </w:r>
      <w:r w:rsidRPr="004E5D6E">
        <w:rPr>
          <w:rFonts w:ascii="Sylfaen" w:eastAsia="Calibri" w:hAnsi="Sylfaen"/>
          <w:b/>
          <w:sz w:val="20"/>
        </w:rPr>
        <w:t xml:space="preserve"> announcement</w:t>
      </w:r>
      <w:r w:rsidRPr="004E5D6E">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w:t>
      </w:r>
      <w:r w:rsidR="0032100D">
        <w:rPr>
          <w:rFonts w:ascii="Sylfaen" w:eastAsia="Calibri" w:hAnsi="Sylfaen"/>
          <w:b/>
          <w:sz w:val="20"/>
        </w:rPr>
        <w:t xml:space="preserve"> 10</w:t>
      </w:r>
      <w:r w:rsidRPr="004E5D6E">
        <w:rPr>
          <w:rFonts w:ascii="Sylfaen" w:eastAsia="Calibri" w:hAnsi="Sylfaen"/>
          <w:b/>
          <w:sz w:val="20"/>
        </w:rPr>
        <w:t xml:space="preserve">th day, </w:t>
      </w:r>
      <w:proofErr w:type="gramStart"/>
      <w:r w:rsidRPr="004E5D6E">
        <w:rPr>
          <w:rFonts w:ascii="Sylfaen" w:eastAsia="Calibri" w:hAnsi="Sylfaen"/>
          <w:b/>
          <w:sz w:val="20"/>
        </w:rPr>
        <w:t xml:space="preserve">counting </w:t>
      </w:r>
      <w:r>
        <w:rPr>
          <w:rFonts w:ascii="Sylfaen" w:eastAsia="Calibri" w:hAnsi="Sylfaen"/>
          <w:b/>
          <w:sz w:val="20"/>
          <w:lang w:val="hy-AM"/>
        </w:rPr>
        <w:t xml:space="preserve"> </w:t>
      </w:r>
      <w:r w:rsidRPr="004E5D6E">
        <w:rPr>
          <w:rFonts w:ascii="Sylfaen" w:eastAsia="Calibri" w:hAnsi="Sylfaen"/>
          <w:b/>
          <w:sz w:val="20"/>
        </w:rPr>
        <w:t>from</w:t>
      </w:r>
      <w:proofErr w:type="gramEnd"/>
      <w:r w:rsidRPr="004E5D6E">
        <w:rPr>
          <w:rFonts w:ascii="Sylfaen" w:eastAsia="Calibri" w:hAnsi="Sylfaen"/>
          <w:b/>
          <w:sz w:val="20"/>
        </w:rPr>
        <w:t xml:space="preserve">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 xml:space="preserve">b Komitas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32100D">
        <w:rPr>
          <w:rFonts w:ascii="Sylfaen" w:eastAsia="Calibri" w:hAnsi="Sylfaen"/>
          <w:b/>
          <w:sz w:val="20"/>
        </w:rPr>
        <w:t>30</w:t>
      </w:r>
      <w:r w:rsidR="00A459CC">
        <w:rPr>
          <w:rFonts w:ascii="Sylfaen" w:eastAsia="Calibri" w:hAnsi="Sylfaen"/>
          <w:b/>
          <w:sz w:val="20"/>
        </w:rPr>
        <w:t xml:space="preserve"> </w:t>
      </w:r>
      <w:proofErr w:type="spellStart"/>
      <w:r w:rsidR="00E761D5">
        <w:rPr>
          <w:rFonts w:ascii="Sylfaen" w:eastAsia="Calibri" w:hAnsi="Sylfaen"/>
          <w:b/>
          <w:sz w:val="20"/>
        </w:rPr>
        <w:t>t</w:t>
      </w:r>
      <w:r w:rsidR="00A65A00">
        <w:rPr>
          <w:rFonts w:ascii="Sylfaen" w:eastAsia="Calibri" w:hAnsi="Sylfaen"/>
          <w:b/>
          <w:sz w:val="20"/>
        </w:rPr>
        <w:t>h</w:t>
      </w:r>
      <w:proofErr w:type="spellEnd"/>
      <w:r>
        <w:rPr>
          <w:rFonts w:ascii="Sylfaen" w:eastAsia="Calibri" w:hAnsi="Sylfaen"/>
          <w:b/>
          <w:sz w:val="20"/>
        </w:rPr>
        <w:t xml:space="preserve">, </w:t>
      </w:r>
      <w:r w:rsidR="0032100D">
        <w:rPr>
          <w:rFonts w:ascii="Sylfaen" w:eastAsia="Calibri" w:hAnsi="Sylfaen"/>
          <w:b/>
          <w:sz w:val="20"/>
        </w:rPr>
        <w:t>June</w:t>
      </w:r>
      <w:bookmarkStart w:id="0" w:name="_GoBack"/>
      <w:bookmarkEnd w:id="0"/>
      <w:r w:rsidR="0031160C">
        <w:rPr>
          <w:rFonts w:ascii="Sylfaen" w:eastAsia="Calibri" w:hAnsi="Sylfaen"/>
          <w:b/>
          <w:sz w:val="20"/>
        </w:rPr>
        <w:t xml:space="preserve"> </w:t>
      </w:r>
      <w:r w:rsidRPr="00A54B0F">
        <w:rPr>
          <w:rFonts w:ascii="Sylfaen" w:eastAsia="Calibri" w:hAnsi="Sylfaen"/>
          <w:b/>
          <w:sz w:val="20"/>
        </w:rPr>
        <w:t>202</w:t>
      </w:r>
      <w:r w:rsidR="00BD0A4F">
        <w:rPr>
          <w:rFonts w:ascii="Sylfaen" w:eastAsia="Calibri" w:hAnsi="Sylfaen"/>
          <w:b/>
          <w:sz w:val="20"/>
        </w:rPr>
        <w:t>5</w:t>
      </w:r>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861FE0">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BodyText"/>
        <w:spacing w:after="0"/>
        <w:ind w:firstLine="567"/>
        <w:jc w:val="right"/>
        <w:rPr>
          <w:rFonts w:ascii="GHEA Grapalat" w:hAnsi="GHEA Grapalat" w:cs="Sylfaen"/>
          <w:i/>
          <w:sz w:val="20"/>
          <w:szCs w:val="20"/>
          <w:lang w:val="af-ZA"/>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B66"/>
    <w:rsid w:val="00013C3B"/>
    <w:rsid w:val="000B21BC"/>
    <w:rsid w:val="001A12E9"/>
    <w:rsid w:val="001B7463"/>
    <w:rsid w:val="001D060B"/>
    <w:rsid w:val="00235B66"/>
    <w:rsid w:val="002956C4"/>
    <w:rsid w:val="002C130D"/>
    <w:rsid w:val="002D5B42"/>
    <w:rsid w:val="0031160C"/>
    <w:rsid w:val="0032100D"/>
    <w:rsid w:val="003364AE"/>
    <w:rsid w:val="00353C7A"/>
    <w:rsid w:val="00365A35"/>
    <w:rsid w:val="003C6D4A"/>
    <w:rsid w:val="003F7848"/>
    <w:rsid w:val="005A5F77"/>
    <w:rsid w:val="006636BE"/>
    <w:rsid w:val="006B41EF"/>
    <w:rsid w:val="00752297"/>
    <w:rsid w:val="007537EB"/>
    <w:rsid w:val="00793DB2"/>
    <w:rsid w:val="00821567"/>
    <w:rsid w:val="0083077F"/>
    <w:rsid w:val="00861FE0"/>
    <w:rsid w:val="00903035"/>
    <w:rsid w:val="00920FAB"/>
    <w:rsid w:val="009750B2"/>
    <w:rsid w:val="009902C8"/>
    <w:rsid w:val="009B7A96"/>
    <w:rsid w:val="009F7CAA"/>
    <w:rsid w:val="00A459CC"/>
    <w:rsid w:val="00A45A4A"/>
    <w:rsid w:val="00A65A00"/>
    <w:rsid w:val="00AF32F4"/>
    <w:rsid w:val="00BD0A4F"/>
    <w:rsid w:val="00BE4C77"/>
    <w:rsid w:val="00C9368A"/>
    <w:rsid w:val="00D70940"/>
    <w:rsid w:val="00E2686C"/>
    <w:rsid w:val="00E323A8"/>
    <w:rsid w:val="00E761D5"/>
    <w:rsid w:val="00F746F6"/>
    <w:rsid w:val="00F94921"/>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A5A25"/>
  <w15:docId w15:val="{6C174A1C-BB3B-4C3D-9563-AFD38D7BB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235B66"/>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235B66"/>
    <w:rPr>
      <w:rFonts w:ascii="Arial LatArm" w:eastAsia="Times New Roman" w:hAnsi="Arial LatArm" w:cs="Times New Roman"/>
      <w:i/>
      <w:sz w:val="20"/>
      <w:szCs w:val="20"/>
      <w:lang w:val="en-AU"/>
    </w:rPr>
  </w:style>
  <w:style w:type="paragraph" w:styleId="BodyText">
    <w:name w:val="Body Text"/>
    <w:basedOn w:val="Normal"/>
    <w:link w:val="BodyTextChar"/>
    <w:rsid w:val="00235B66"/>
    <w:pPr>
      <w:spacing w:after="120"/>
    </w:pPr>
  </w:style>
  <w:style w:type="character" w:customStyle="1" w:styleId="BodyTextChar">
    <w:name w:val="Body Text Char"/>
    <w:basedOn w:val="DefaultParagraphFont"/>
    <w:link w:val="BodyText"/>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edisar.am/index.php?option=com_tienda&amp;view=products&amp;filter_category=2%3Achemical-reagents&amp;Itemid=&amp;lang=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456</Words>
  <Characters>2604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43</cp:revision>
  <dcterms:created xsi:type="dcterms:W3CDTF">2022-04-07T10:52:00Z</dcterms:created>
  <dcterms:modified xsi:type="dcterms:W3CDTF">2025-06-20T08:35:00Z</dcterms:modified>
</cp:coreProperties>
</file>